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B" w:rsidRPr="0014253A" w:rsidRDefault="004E684B" w:rsidP="0099337E">
      <w:pPr>
        <w:jc w:val="right"/>
        <w:rPr>
          <w:rFonts w:ascii="Bookman Old Style" w:hAnsi="Bookman Old Style"/>
        </w:rPr>
      </w:pPr>
    </w:p>
    <w:p w:rsidR="004E684B" w:rsidRPr="0014253A" w:rsidRDefault="004E684B" w:rsidP="004E684B">
      <w:pPr>
        <w:rPr>
          <w:rFonts w:ascii="Bookman Old Style" w:hAnsi="Bookman Old Style"/>
        </w:rPr>
      </w:pPr>
    </w:p>
    <w:p w:rsidR="00823C8B" w:rsidRPr="00823C8B" w:rsidRDefault="00823C8B" w:rsidP="00823C8B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23C8B">
        <w:rPr>
          <w:rFonts w:ascii="Bookman Old Style" w:hAnsi="Bookman Old Style" w:cs="Arial"/>
          <w:b/>
          <w:sz w:val="24"/>
          <w:szCs w:val="24"/>
        </w:rPr>
        <w:t>EXTRATO TERMO ADITIVO</w:t>
      </w:r>
    </w:p>
    <w:p w:rsidR="00823C8B" w:rsidRPr="00823C8B" w:rsidRDefault="00823C8B" w:rsidP="00823C8B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23C8B" w:rsidRPr="00823C8B" w:rsidRDefault="00823C8B" w:rsidP="00823C8B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823C8B">
        <w:rPr>
          <w:rFonts w:ascii="Bookman Old Style" w:hAnsi="Bookman Old Style" w:cs="Arial"/>
          <w:sz w:val="24"/>
          <w:szCs w:val="24"/>
        </w:rPr>
        <w:t>2° Termo Aditivo de prorrogação de prazo e acréscimo ao contrato de contratação de empresa com responsabilidade técnica para serviços de natureza contábil da Câmara Municipal de Guiricema, celebrado em 01/02/2017, constante do PRC 001/2017 – Pregão Presencial 001/2017.</w:t>
      </w:r>
    </w:p>
    <w:p w:rsidR="00823C8B" w:rsidRPr="00823C8B" w:rsidRDefault="00823C8B" w:rsidP="00823C8B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jc w:val="both"/>
        <w:rPr>
          <w:rFonts w:ascii="Bookman Old Style" w:hAnsi="Bookman Old Style" w:cs="Arial"/>
          <w:sz w:val="24"/>
          <w:szCs w:val="24"/>
        </w:rPr>
      </w:pPr>
      <w:r w:rsidRPr="00823C8B">
        <w:rPr>
          <w:rFonts w:ascii="Bookman Old Style" w:hAnsi="Bookman Old Style" w:cs="Arial"/>
          <w:b/>
          <w:sz w:val="24"/>
          <w:szCs w:val="24"/>
        </w:rPr>
        <w:t>CONTRATADA:</w:t>
      </w:r>
      <w:r w:rsidRPr="00823C8B">
        <w:rPr>
          <w:rFonts w:ascii="Bookman Old Style" w:hAnsi="Bookman Old Style" w:cs="Arial"/>
          <w:sz w:val="24"/>
          <w:szCs w:val="24"/>
        </w:rPr>
        <w:t xml:space="preserve"> Escritório Contábil Barbosa Ltda ME, inscrita no CNPJ sob o n°. 03.077.663/0001-00.</w:t>
      </w:r>
    </w:p>
    <w:p w:rsidR="00823C8B" w:rsidRPr="00823C8B" w:rsidRDefault="00823C8B" w:rsidP="00823C8B">
      <w:pPr>
        <w:jc w:val="both"/>
        <w:rPr>
          <w:rFonts w:ascii="Bookman Old Style" w:hAnsi="Bookman Old Style" w:cs="Arial"/>
          <w:sz w:val="24"/>
          <w:szCs w:val="24"/>
        </w:rPr>
      </w:pPr>
    </w:p>
    <w:p w:rsidR="00823C8B" w:rsidRDefault="00823C8B" w:rsidP="00823C8B">
      <w:pPr>
        <w:jc w:val="both"/>
        <w:rPr>
          <w:rFonts w:ascii="Bookman Old Style" w:hAnsi="Bookman Old Style" w:cs="Arial"/>
          <w:sz w:val="24"/>
          <w:szCs w:val="24"/>
        </w:rPr>
      </w:pPr>
      <w:r w:rsidRPr="00823C8B">
        <w:rPr>
          <w:rFonts w:ascii="Bookman Old Style" w:hAnsi="Bookman Old Style" w:cs="Arial"/>
          <w:b/>
          <w:sz w:val="24"/>
          <w:szCs w:val="24"/>
        </w:rPr>
        <w:t xml:space="preserve">PRAZO DE ADITIVO: </w:t>
      </w:r>
      <w:r w:rsidRPr="00823C8B">
        <w:rPr>
          <w:rFonts w:ascii="Bookman Old Style" w:hAnsi="Bookman Old Style" w:cs="Arial"/>
          <w:sz w:val="24"/>
          <w:szCs w:val="24"/>
        </w:rPr>
        <w:t>Prorrogar a vigência do contrato por 12 (doze) meses, diante da necessidade de continuação dos serviços prestados, sendo tal prorrogação vantajosa para a administração, considerando que ficarão mantidas as demais cláusulas e condições estabelecidas no contrato original. O valor mensal do contrato, após acrescido de acordo com o INPC, é R$ 3.800,55 (três mil oitocentos reais e cinquenta e cinco centavos).</w:t>
      </w:r>
    </w:p>
    <w:p w:rsidR="00823C8B" w:rsidRDefault="00823C8B" w:rsidP="00823C8B">
      <w:pPr>
        <w:jc w:val="both"/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823C8B" w:rsidRPr="00823C8B" w:rsidRDefault="00823C8B" w:rsidP="00823C8B">
      <w:pPr>
        <w:rPr>
          <w:rFonts w:ascii="Bookman Old Style" w:hAnsi="Bookman Old Style" w:cs="Arial"/>
          <w:sz w:val="24"/>
          <w:szCs w:val="24"/>
        </w:rPr>
      </w:pPr>
      <w:r w:rsidRPr="00823C8B">
        <w:rPr>
          <w:rFonts w:ascii="Bookman Old Style" w:hAnsi="Bookman Old Style" w:cs="Arial"/>
          <w:sz w:val="24"/>
          <w:szCs w:val="24"/>
        </w:rPr>
        <w:t>Guiricema/MG, 30 de janeiro de 2019.</w:t>
      </w:r>
    </w:p>
    <w:p w:rsidR="00823C8B" w:rsidRPr="00823C8B" w:rsidRDefault="00823C8B" w:rsidP="00823C8B">
      <w:pPr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rPr>
          <w:rFonts w:ascii="Bookman Old Style" w:hAnsi="Bookman Old Style" w:cs="Arial"/>
          <w:sz w:val="24"/>
          <w:szCs w:val="24"/>
        </w:rPr>
      </w:pPr>
    </w:p>
    <w:p w:rsidR="00823C8B" w:rsidRPr="00823C8B" w:rsidRDefault="00823C8B" w:rsidP="00823C8B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23C8B">
        <w:rPr>
          <w:rFonts w:ascii="Bookman Old Style" w:hAnsi="Bookman Old Style" w:cs="Arial"/>
          <w:b/>
          <w:sz w:val="24"/>
          <w:szCs w:val="24"/>
        </w:rPr>
        <w:t xml:space="preserve">José Teixeira Rodrigues Junior </w:t>
      </w:r>
    </w:p>
    <w:p w:rsidR="00823C8B" w:rsidRPr="00823C8B" w:rsidRDefault="00823C8B" w:rsidP="00823C8B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23C8B">
        <w:rPr>
          <w:rFonts w:ascii="Bookman Old Style" w:hAnsi="Bookman Old Style" w:cs="Arial"/>
          <w:b/>
          <w:sz w:val="24"/>
          <w:szCs w:val="24"/>
        </w:rPr>
        <w:t>Presidente da Câmara Municipal</w:t>
      </w:r>
    </w:p>
    <w:p w:rsidR="004E684B" w:rsidRPr="00823C8B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823C8B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D8" w:rsidRDefault="005135D8" w:rsidP="00643441">
      <w:r>
        <w:separator/>
      </w:r>
    </w:p>
  </w:endnote>
  <w:endnote w:type="continuationSeparator" w:id="0">
    <w:p w:rsidR="005135D8" w:rsidRDefault="005135D8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D8" w:rsidRDefault="005135D8" w:rsidP="00643441">
      <w:r>
        <w:separator/>
      </w:r>
    </w:p>
  </w:footnote>
  <w:footnote w:type="continuationSeparator" w:id="0">
    <w:p w:rsidR="005135D8" w:rsidRDefault="005135D8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50FA"/>
    <w:rsid w:val="00132C61"/>
    <w:rsid w:val="00141840"/>
    <w:rsid w:val="0014253A"/>
    <w:rsid w:val="004E684B"/>
    <w:rsid w:val="005135D8"/>
    <w:rsid w:val="005D791F"/>
    <w:rsid w:val="00643441"/>
    <w:rsid w:val="00653894"/>
    <w:rsid w:val="006932C8"/>
    <w:rsid w:val="00823C8B"/>
    <w:rsid w:val="008832F1"/>
    <w:rsid w:val="009532EE"/>
    <w:rsid w:val="00962C6D"/>
    <w:rsid w:val="0099337E"/>
    <w:rsid w:val="00A02564"/>
    <w:rsid w:val="00A24E51"/>
    <w:rsid w:val="00A94C11"/>
    <w:rsid w:val="00B71BB1"/>
    <w:rsid w:val="00C0104E"/>
    <w:rsid w:val="00C35E48"/>
    <w:rsid w:val="00C60438"/>
    <w:rsid w:val="00CD0E1D"/>
    <w:rsid w:val="00D84A61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2</cp:revision>
  <cp:lastPrinted>2019-01-30T15:44:00Z</cp:lastPrinted>
  <dcterms:created xsi:type="dcterms:W3CDTF">2019-01-30T15:45:00Z</dcterms:created>
  <dcterms:modified xsi:type="dcterms:W3CDTF">2019-01-30T15:45:00Z</dcterms:modified>
</cp:coreProperties>
</file>